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Calibri" w:cs="Calibri" w:eastAsia="Calibri" w:hAnsi="Calibri"/>
          <w:i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“Shaping the Future of Hospitality Education &amp; Training Together”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Igniting passion, nurturing talent, creating lasting impact through collaboration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The Craft Guild of Chefs Education &amp; Training Summit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br w:type="textWrapping"/>
        <w:t xml:space="preserve">in partnership with the Savoy Educational Trust</w:t>
      </w:r>
    </w:p>
    <w:p w:rsidR="00000000" w:rsidDel="00000000" w:rsidP="00000000" w:rsidRDefault="00000000" w:rsidRPr="00000000" w14:paraId="00000004">
      <w:pPr>
        <w:spacing w:after="2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Loughborough College 8 &amp; 9 January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Thursday 8 January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80" w:lineRule="auto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3:00 pm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 Residential delegates check in (Premier Inn)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6:00 pm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 Reception &amp; Dinner at Radmoor Restaurant, Loughborough College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: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Guest Speaker TBC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9:00 pm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 Evening concludes</w:t>
      </w:r>
    </w:p>
    <w:p w:rsidR="00000000" w:rsidDel="00000000" w:rsidP="00000000" w:rsidRDefault="00000000" w:rsidRPr="00000000" w14:paraId="00000009">
      <w:pPr>
        <w:spacing w:after="280" w:before="0" w:lineRule="auto"/>
        <w:ind w:left="720" w:firstLine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Friday 9 January</w:t>
      </w:r>
    </w:p>
    <w:p w:rsidR="00000000" w:rsidDel="00000000" w:rsidP="00000000" w:rsidRDefault="00000000" w:rsidRPr="00000000" w14:paraId="0000000B">
      <w:pPr>
        <w:spacing w:after="280" w:before="28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8:45 am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 Arrival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9:00 am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 Welcome &amp; Introduction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David McKown</w:t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Creating Lasting Impact through Collaboration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9:15 am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 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Overview of Savoy Educational Trust: Support and Application Process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br w:type="textWrapping"/>
        <w:t xml:space="preserve">Presented by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Angela Maher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280" w:before="280" w:lineRule="auto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Shaping the Future </w:t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9:40 am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 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Current and emerging industry expectations for pastry skills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br w:type="textWrapping"/>
        <w:t xml:space="preserve">Presented by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Alistair Birt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, Senior Head Chef, Harrods</w:t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10:10 am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Raising the Bar: Navigating Ofsted Changes &amp; Apprenticeship Evolution in Hospitality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br w:type="textWrapping"/>
        <w:t xml:space="preserve">Presented by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Lee Allsup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10:35 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Building Health and Sustainability Modules &amp; Education into Professional Chef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Presented by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Vince Kelly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 , Capital City College and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Dr Sumi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Baruah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11:00 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- Networking Break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Rule="auto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Nurturing Talent</w:t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11:30 am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 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Spotlight on Food Service Skills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br w:type="textWrapping"/>
        <w:t xml:space="preserve">Presented by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Edward Griffiths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Update on Food Service Working Group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with John Holden , Cheshire College South &amp; West</w:t>
      </w:r>
    </w:p>
    <w:p w:rsidR="00000000" w:rsidDel="00000000" w:rsidP="00000000" w:rsidRDefault="00000000" w:rsidRPr="00000000" w14:paraId="00000019">
      <w:pPr>
        <w:spacing w:after="280" w:before="28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11:55 am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 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Hospitality career opportunities in the Armed Forces with skills development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br w:type="textWrapping"/>
        <w:t xml:space="preserve">Presented by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Sgt Stefan Sewell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&amp;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WO Julie Peace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80" w:before="28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12.20 pm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 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Turin Scheme: Overview of successful overseas hospitality trips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br w:type="textWrapping"/>
        <w:t xml:space="preserve">Presented by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Alison Jacques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, The Sheffield College</w:t>
      </w:r>
    </w:p>
    <w:p w:rsidR="00000000" w:rsidDel="00000000" w:rsidP="00000000" w:rsidRDefault="00000000" w:rsidRPr="00000000" w14:paraId="0000001B">
      <w:pPr>
        <w:spacing w:after="280" w:before="28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12:45 pm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 Lunch and networking</w:t>
      </w:r>
    </w:p>
    <w:p w:rsidR="00000000" w:rsidDel="00000000" w:rsidP="00000000" w:rsidRDefault="00000000" w:rsidRPr="00000000" w14:paraId="0000001C">
      <w:pPr>
        <w:spacing w:after="280" w:before="280" w:lineRule="auto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u w:val="singl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gniting Passion</w:t>
      </w:r>
    </w:p>
    <w:p w:rsidR="00000000" w:rsidDel="00000000" w:rsidP="00000000" w:rsidRDefault="00000000" w:rsidRPr="00000000" w14:paraId="0000001D">
      <w:pPr>
        <w:spacing w:after="280" w:before="280" w:lineRule="auto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1:45 pm </w:t>
      </w:r>
    </w:p>
    <w:p w:rsidR="00000000" w:rsidDel="00000000" w:rsidP="00000000" w:rsidRDefault="00000000" w:rsidRPr="00000000" w14:paraId="0000001E">
      <w:pPr>
        <w:spacing w:after="280" w:before="28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– 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A Strategy for the Next Generation of Hospitality Talent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Adrian    Ellis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(Hospitality Connect)</w:t>
      </w:r>
    </w:p>
    <w:p w:rsidR="00000000" w:rsidDel="00000000" w:rsidP="00000000" w:rsidRDefault="00000000" w:rsidRPr="00000000" w14:paraId="0000001F">
      <w:pPr>
        <w:spacing w:after="280" w:before="28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–  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HIT Success Stories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Paul Mannering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&amp;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Mark Belford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– 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ughborough College Success Stories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Darren Creed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(with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Tom Brassington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)</w:t>
        <w:br w:type="textWrapping"/>
        <w:t xml:space="preserve">– 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8"/>
          <w:szCs w:val="28"/>
          <w:rtl w:val="0"/>
        </w:rPr>
        <w:t xml:space="preserve">Blackburn College &amp; Scholars Training Restaurant: Success Stories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David Lyon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Panel discussion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with Adrian Ellis, Darren Creed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David Lyon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&amp; 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Paul Mannering</w:t>
        <w:br w:type="textWrapping"/>
        <w:t xml:space="preserve">Facilitated by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David McKown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3:00 pm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 – Closing Remarks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ambria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050AE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050AE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050AE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050A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050A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6050A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050A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050A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050A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050A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050A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050A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050A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050A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050AE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050A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050A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050A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050A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50A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050AE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6050AE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character" w:styleId="Strong">
    <w:name w:val="Strong"/>
    <w:basedOn w:val="DefaultParagraphFont"/>
    <w:uiPriority w:val="22"/>
    <w:qFormat w:val="1"/>
    <w:rsid w:val="006050AE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6050AE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6050AE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bArMH/8XfX1B7glc5cqBQbfgQ==">CgMxLjA4AHIhMWM5M1NXMkRtaWFpMkFRTjVfOHBLT1lvRWVGOHI4dmNJ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2025-09-04T11:53:00Z</dcterms:created>
  <dc:creator>louise hewitt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0x010100E56FCB780D5A754397587536B7B23F0B</vt:lpwstr>
  </property>
  <property fmtid="{D5CDD505-2E9C-101B-9397-08002B2CF9AE}" pid="3" name="MediaServiceImageTags">
    <vt:lpwstr/>
  </property>
</Properties>
</file>